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0BBC" w14:textId="208218BF" w:rsidR="000542B2" w:rsidRPr="004F53FB" w:rsidRDefault="00C17A17" w:rsidP="00C17A1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F53FB">
        <w:rPr>
          <w:rFonts w:ascii="Arial Narrow" w:hAnsi="Arial Narrow"/>
          <w:b/>
          <w:bCs/>
          <w:sz w:val="28"/>
          <w:szCs w:val="28"/>
        </w:rPr>
        <w:t>Avis de l’École de travail social</w:t>
      </w:r>
    </w:p>
    <w:p w14:paraId="1927A4B2" w14:textId="38988CBC" w:rsidR="00C17A17" w:rsidRPr="004F53FB" w:rsidRDefault="00C17A17" w:rsidP="00C17A17">
      <w:pPr>
        <w:jc w:val="center"/>
        <w:rPr>
          <w:rFonts w:ascii="Arial Narrow" w:hAnsi="Arial Narrow"/>
          <w:sz w:val="28"/>
          <w:szCs w:val="28"/>
        </w:rPr>
      </w:pPr>
      <w:proofErr w:type="gramStart"/>
      <w:r w:rsidRPr="004F53FB">
        <w:rPr>
          <w:rFonts w:ascii="Arial Narrow" w:hAnsi="Arial Narrow"/>
          <w:sz w:val="28"/>
          <w:szCs w:val="28"/>
        </w:rPr>
        <w:t>relatif</w:t>
      </w:r>
      <w:proofErr w:type="gramEnd"/>
      <w:r w:rsidRPr="004F53FB">
        <w:rPr>
          <w:rFonts w:ascii="Arial Narrow" w:hAnsi="Arial Narrow"/>
          <w:sz w:val="28"/>
          <w:szCs w:val="28"/>
        </w:rPr>
        <w:t xml:space="preserve"> à la création du DESS et de la maîtrise en enseignement à la formation générale des adultes</w:t>
      </w:r>
    </w:p>
    <w:p w14:paraId="3312C0E3" w14:textId="77777777" w:rsidR="00C17A17" w:rsidRPr="004F53FB" w:rsidRDefault="00C17A17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8227B" w:rsidRPr="004F53FB" w14:paraId="322AAE9F" w14:textId="77777777" w:rsidTr="008E4512">
        <w:tc>
          <w:tcPr>
            <w:tcW w:w="9071" w:type="dxa"/>
            <w:shd w:val="clear" w:color="auto" w:fill="D9D9D9" w:themeFill="background1" w:themeFillShade="D9"/>
          </w:tcPr>
          <w:p w14:paraId="46F170CC" w14:textId="7804C448" w:rsidR="0078227B" w:rsidRPr="004F53FB" w:rsidRDefault="0078227B" w:rsidP="00F37E4C">
            <w:pPr>
              <w:spacing w:before="5"/>
              <w:ind w:left="100" w:right="83"/>
              <w:jc w:val="both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1.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Quelle sera, </w:t>
            </w:r>
            <w:proofErr w:type="gramStart"/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au</w:t>
            </w:r>
            <w:proofErr w:type="gramEnd"/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 xml:space="preserve"> plan pédagogique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, l'implication de votre département dans le nouveau programme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 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: enseignement, direction, coordination des enseignements, encadrement des étudiants, évaluation des apprentissages ?</w:t>
            </w:r>
          </w:p>
          <w:p w14:paraId="2F769B28" w14:textId="77777777" w:rsidR="0078227B" w:rsidRPr="004F53FB" w:rsidRDefault="0078227B" w:rsidP="0078227B">
            <w:pPr>
              <w:spacing w:before="1" w:line="227" w:lineRule="exact"/>
              <w:ind w:left="100"/>
              <w:jc w:val="both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utiliser</w:t>
            </w:r>
            <w:proofErr w:type="gramEnd"/>
            <w:r w:rsidRPr="004F53FB">
              <w:rPr>
                <w:rFonts w:ascii="Arial Narrow" w:hAnsi="Arial Narrow"/>
                <w:i/>
                <w:color w:val="000000"/>
                <w:spacing w:val="-9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l’espace</w:t>
            </w:r>
            <w:r w:rsidRPr="004F53FB">
              <w:rPr>
                <w:rFonts w:ascii="Arial Narrow" w:hAnsi="Arial Narrow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nécessaire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,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sans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2"/>
                <w:sz w:val="24"/>
                <w:szCs w:val="24"/>
              </w:rPr>
              <w:t>limite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</w:rPr>
              <w:t>)</w:t>
            </w:r>
          </w:p>
          <w:p w14:paraId="2C61774E" w14:textId="77777777" w:rsidR="0078227B" w:rsidRPr="004F53FB" w:rsidRDefault="0078227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227B" w:rsidRPr="004F53FB" w14:paraId="21C4151E" w14:textId="77777777" w:rsidTr="008E4512">
        <w:tc>
          <w:tcPr>
            <w:tcW w:w="9071" w:type="dxa"/>
          </w:tcPr>
          <w:p w14:paraId="327BE842" w14:textId="77777777" w:rsidR="0078227B" w:rsidRPr="004F53FB" w:rsidRDefault="0078227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0FD3427" w14:textId="77777777" w:rsidR="0078227B" w:rsidRPr="004F53FB" w:rsidRDefault="0078227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79E7F3" w14:textId="77777777" w:rsidR="0078227B" w:rsidRPr="004F53FB" w:rsidRDefault="0078227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9845439" w14:textId="77777777" w:rsidR="0078227B" w:rsidRDefault="0078227B" w:rsidP="00CD4240">
      <w:pPr>
        <w:spacing w:after="0"/>
        <w:rPr>
          <w:rFonts w:ascii="Arial Narrow" w:hAnsi="Arial Narrow"/>
          <w:sz w:val="24"/>
          <w:szCs w:val="24"/>
        </w:rPr>
      </w:pPr>
    </w:p>
    <w:p w14:paraId="6979B076" w14:textId="77777777" w:rsidR="00CD4240" w:rsidRPr="004F53FB" w:rsidRDefault="00CD4240" w:rsidP="00CD4240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8227B" w:rsidRPr="004F53FB" w14:paraId="47B43CFE" w14:textId="77777777" w:rsidTr="008E4512">
        <w:tc>
          <w:tcPr>
            <w:tcW w:w="9071" w:type="dxa"/>
            <w:shd w:val="clear" w:color="auto" w:fill="D9D9D9" w:themeFill="background1" w:themeFillShade="D9"/>
          </w:tcPr>
          <w:p w14:paraId="241B2693" w14:textId="7A7349E1" w:rsidR="0078227B" w:rsidRPr="004F53FB" w:rsidRDefault="0078227B" w:rsidP="0078227B">
            <w:pPr>
              <w:ind w:left="100" w:right="79"/>
              <w:jc w:val="both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2.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Quelles sont les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 xml:space="preserve">incidences du projet de programme sur le répertoire de cours de votre département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(création de nouveaux cours ; ajout de cours figurant déjà au répertoire, modifiés ou non; modification des préalables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ou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des</w:t>
            </w:r>
            <w:r w:rsidRPr="004F53FB">
              <w:rPr>
                <w:rFonts w:ascii="Arial Narrow" w:hAnsi="Arial Narrow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autres</w:t>
            </w:r>
            <w:r w:rsidRPr="004F53FB">
              <w:rPr>
                <w:rFonts w:ascii="Arial Narrow" w:hAnsi="Arial Narrow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conditions</w:t>
            </w:r>
            <w:r w:rsidRPr="004F53FB">
              <w:rPr>
                <w:rFonts w:ascii="Arial Narrow" w:hAnsi="Arial Narrow"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d'accès;</w:t>
            </w:r>
            <w:r w:rsidRPr="004F53FB">
              <w:rPr>
                <w:rFonts w:ascii="Arial Narrow" w:hAnsi="Arial Narrow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modification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certaines</w:t>
            </w:r>
            <w:r w:rsidRPr="004F53FB">
              <w:rPr>
                <w:rFonts w:ascii="Arial Narrow" w:hAnsi="Arial Narrow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modalités</w:t>
            </w:r>
            <w:r w:rsidRPr="004F53FB">
              <w:rPr>
                <w:rFonts w:ascii="Arial Narrow" w:hAnsi="Arial Narrow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</w:t>
            </w:r>
            <w:r w:rsidRPr="004F53FB">
              <w:rPr>
                <w:rFonts w:ascii="Arial Narrow" w:hAnsi="Arial Narrow"/>
                <w:i/>
                <w:color w:val="000000"/>
                <w:spacing w:val="-1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réalisation,</w:t>
            </w:r>
            <w:r w:rsidRPr="004F53FB">
              <w:rPr>
                <w:rFonts w:ascii="Arial Narrow" w:hAnsi="Arial Narrow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etc.)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?</w:t>
            </w:r>
          </w:p>
          <w:p w14:paraId="40A39B03" w14:textId="77777777" w:rsidR="0078227B" w:rsidRPr="004F53FB" w:rsidRDefault="0078227B" w:rsidP="0078227B">
            <w:pPr>
              <w:spacing w:line="227" w:lineRule="exact"/>
              <w:ind w:left="100"/>
              <w:jc w:val="both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utiliser</w:t>
            </w:r>
            <w:proofErr w:type="gramEnd"/>
            <w:r w:rsidRPr="004F53FB">
              <w:rPr>
                <w:rFonts w:ascii="Arial Narrow" w:hAnsi="Arial Narrow"/>
                <w:i/>
                <w:color w:val="000000"/>
                <w:spacing w:val="-9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l’espace</w:t>
            </w:r>
            <w:r w:rsidRPr="004F53FB">
              <w:rPr>
                <w:rFonts w:ascii="Arial Narrow" w:hAnsi="Arial Narrow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nécessaire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,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sans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2"/>
                <w:sz w:val="24"/>
                <w:szCs w:val="24"/>
              </w:rPr>
              <w:t>limite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</w:rPr>
              <w:t>)</w:t>
            </w:r>
          </w:p>
          <w:p w14:paraId="449FF62F" w14:textId="77777777" w:rsidR="0078227B" w:rsidRPr="004F53F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227B" w:rsidRPr="004F53FB" w14:paraId="2E9F2B3D" w14:textId="77777777" w:rsidTr="008E4512">
        <w:tc>
          <w:tcPr>
            <w:tcW w:w="9071" w:type="dxa"/>
          </w:tcPr>
          <w:p w14:paraId="60700D96" w14:textId="77777777" w:rsidR="0078227B" w:rsidRPr="004F53F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F81AFB3" w14:textId="77777777" w:rsidR="0078227B" w:rsidRPr="004F53F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894C6E5" w14:textId="77777777" w:rsidR="0078227B" w:rsidRPr="004F53F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4A9A27" w14:textId="77777777" w:rsidR="0078227B" w:rsidRPr="004F53FB" w:rsidRDefault="0078227B" w:rsidP="00CD4240">
      <w:pPr>
        <w:spacing w:after="0"/>
        <w:rPr>
          <w:rFonts w:ascii="Arial Narrow" w:hAnsi="Arial Narrow"/>
          <w:sz w:val="24"/>
          <w:szCs w:val="24"/>
        </w:rPr>
      </w:pPr>
    </w:p>
    <w:p w14:paraId="68089F96" w14:textId="77777777" w:rsidR="0078227B" w:rsidRPr="004F53FB" w:rsidRDefault="0078227B" w:rsidP="00CD4240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8227B" w:rsidRPr="004F53FB" w14:paraId="62F664E5" w14:textId="77777777" w:rsidTr="008E4512">
        <w:tc>
          <w:tcPr>
            <w:tcW w:w="9071" w:type="dxa"/>
            <w:shd w:val="clear" w:color="auto" w:fill="D9D9D9" w:themeFill="background1" w:themeFillShade="D9"/>
          </w:tcPr>
          <w:p w14:paraId="70EC200E" w14:textId="77777777" w:rsidR="004F53FB" w:rsidRPr="004F53FB" w:rsidRDefault="004F53FB" w:rsidP="004F53FB">
            <w:pPr>
              <w:spacing w:line="244" w:lineRule="auto"/>
              <w:ind w:left="100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3.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Quelles sont les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 xml:space="preserve">incidences prévisibles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du nouveau programme sur les ressources</w:t>
            </w:r>
            <w:r w:rsidRPr="004F53FB">
              <w:rPr>
                <w:rFonts w:ascii="Arial Narrow" w:hAnsi="Arial Narrow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humaines et</w:t>
            </w:r>
            <w:r w:rsidRPr="004F53FB">
              <w:rPr>
                <w:rFonts w:ascii="Arial Narrow" w:hAnsi="Arial Narrow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physiques de votre département ?</w:t>
            </w:r>
          </w:p>
          <w:p w14:paraId="2D96BBFD" w14:textId="77777777" w:rsidR="004F53FB" w:rsidRPr="004F53FB" w:rsidRDefault="004F53FB" w:rsidP="004F53FB">
            <w:pPr>
              <w:spacing w:line="223" w:lineRule="exact"/>
              <w:ind w:left="100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utiliser</w:t>
            </w:r>
            <w:proofErr w:type="gramEnd"/>
            <w:r w:rsidRPr="004F53FB">
              <w:rPr>
                <w:rFonts w:ascii="Arial Narrow" w:hAnsi="Arial Narrow"/>
                <w:i/>
                <w:color w:val="000000"/>
                <w:spacing w:val="-9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l’espace</w:t>
            </w:r>
            <w:r w:rsidRPr="004F53FB">
              <w:rPr>
                <w:rFonts w:ascii="Arial Narrow" w:hAnsi="Arial Narrow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nécessaire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,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sans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2"/>
                <w:sz w:val="24"/>
                <w:szCs w:val="24"/>
              </w:rPr>
              <w:t>limite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</w:rPr>
              <w:t>)</w:t>
            </w:r>
          </w:p>
          <w:p w14:paraId="2DDF1A08" w14:textId="77777777" w:rsidR="0078227B" w:rsidRPr="004F53F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227B" w:rsidRPr="004F53FB" w14:paraId="338D5F90" w14:textId="77777777" w:rsidTr="008E4512">
        <w:tc>
          <w:tcPr>
            <w:tcW w:w="9071" w:type="dxa"/>
          </w:tcPr>
          <w:p w14:paraId="768EC0BA" w14:textId="77777777" w:rsidR="0078227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562FF03" w14:textId="77777777" w:rsidR="004F53FB" w:rsidRDefault="004F53F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18983AE" w14:textId="77777777" w:rsidR="004F53FB" w:rsidRPr="004F53FB" w:rsidRDefault="004F53F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197D760" w14:textId="77777777" w:rsidR="0078227B" w:rsidRPr="004F53FB" w:rsidRDefault="0078227B" w:rsidP="00CD4240">
      <w:pPr>
        <w:spacing w:after="0"/>
        <w:rPr>
          <w:rFonts w:ascii="Arial Narrow" w:hAnsi="Arial Narrow"/>
          <w:sz w:val="24"/>
          <w:szCs w:val="24"/>
        </w:rPr>
      </w:pPr>
    </w:p>
    <w:p w14:paraId="492E6354" w14:textId="77777777" w:rsidR="0078227B" w:rsidRPr="004F53FB" w:rsidRDefault="0078227B" w:rsidP="00CD4240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8227B" w:rsidRPr="004F53FB" w14:paraId="4B24A39C" w14:textId="77777777" w:rsidTr="008E4512">
        <w:tc>
          <w:tcPr>
            <w:tcW w:w="9071" w:type="dxa"/>
            <w:shd w:val="clear" w:color="auto" w:fill="D9D9D9" w:themeFill="background1" w:themeFillShade="D9"/>
          </w:tcPr>
          <w:p w14:paraId="2D18F39A" w14:textId="77777777" w:rsidR="004F53FB" w:rsidRPr="004F53FB" w:rsidRDefault="004F53FB" w:rsidP="004F53FB">
            <w:pPr>
              <w:spacing w:line="244" w:lineRule="auto"/>
              <w:ind w:left="100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b/>
                <w:color w:val="000000"/>
                <w:sz w:val="24"/>
                <w:szCs w:val="24"/>
              </w:rPr>
              <w:t>4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Le projet de programme exige-t-il de votre département des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 xml:space="preserve">ressources supplémentaires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(humaines ou</w:t>
            </w:r>
            <w:r w:rsidRPr="004F53FB">
              <w:rPr>
                <w:rFonts w:ascii="Arial Narrow" w:hAnsi="Arial Narrow"/>
                <w:i/>
                <w:color w:val="000000"/>
                <w:spacing w:val="80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physiques) ?</w:t>
            </w:r>
          </w:p>
          <w:p w14:paraId="31461684" w14:textId="77777777" w:rsidR="004F53FB" w:rsidRPr="004F53FB" w:rsidRDefault="004F53FB" w:rsidP="004F53FB">
            <w:pPr>
              <w:spacing w:line="263" w:lineRule="exact"/>
              <w:ind w:left="10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Si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oui,</w:t>
            </w:r>
            <w:r w:rsidRPr="004F53FB">
              <w:rPr>
                <w:rFonts w:ascii="Arial Narrow" w:hAnsi="Arial Narrow"/>
                <w:i/>
                <w:color w:val="000000"/>
                <w:spacing w:val="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veuillez</w:t>
            </w:r>
            <w:r w:rsidRPr="004F53FB">
              <w:rPr>
                <w:rFonts w:ascii="Arial Narrow" w:hAnsi="Arial Narrow"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précisez</w:t>
            </w:r>
            <w:proofErr w:type="spellEnd"/>
            <w:r w:rsidRPr="004F53FB">
              <w:rPr>
                <w:rFonts w:ascii="Arial Narrow" w:hAnsi="Arial Narrow"/>
                <w:i/>
                <w:color w:val="000000"/>
                <w:spacing w:val="-8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lesquelles.</w:t>
            </w:r>
            <w:r w:rsidRPr="004F53FB">
              <w:rPr>
                <w:rFonts w:ascii="Arial Narrow" w:hAnsi="Arial Narrow"/>
                <w:i/>
                <w:color w:val="000000"/>
                <w:spacing w:val="5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  <w:u w:val="single"/>
              </w:rPr>
              <w:t>Si</w:t>
            </w:r>
            <w:r w:rsidRPr="004F53FB">
              <w:rPr>
                <w:rFonts w:ascii="Arial Narrow" w:hAnsi="Arial Narrow"/>
                <w:i/>
                <w:color w:val="000000"/>
                <w:spacing w:val="-12"/>
                <w:sz w:val="24"/>
                <w:szCs w:val="24"/>
                <w:u w:val="single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  <w:u w:val="single"/>
              </w:rPr>
              <w:t>non,</w:t>
            </w:r>
            <w:r w:rsidRPr="004F53FB">
              <w:rPr>
                <w:rFonts w:ascii="Arial Narrow" w:hAnsi="Arial Narrow"/>
                <w:i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  <w:u w:val="single"/>
              </w:rPr>
              <w:t>veuillez</w:t>
            </w:r>
            <w:r w:rsidRPr="004F53FB">
              <w:rPr>
                <w:rFonts w:ascii="Arial Narrow" w:hAnsi="Arial Narrow"/>
                <w:i/>
                <w:color w:val="000000"/>
                <w:spacing w:val="1"/>
                <w:sz w:val="24"/>
                <w:szCs w:val="24"/>
                <w:u w:val="single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  <w:u w:val="single"/>
              </w:rPr>
              <w:t>le</w:t>
            </w:r>
            <w:r w:rsidRPr="004F53FB">
              <w:rPr>
                <w:rFonts w:ascii="Arial Narrow" w:hAnsi="Arial Narrow"/>
                <w:i/>
                <w:color w:val="000000"/>
                <w:spacing w:val="1"/>
                <w:sz w:val="24"/>
                <w:szCs w:val="24"/>
                <w:u w:val="single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  <w:u w:val="single"/>
              </w:rPr>
              <w:t>mentionner</w:t>
            </w:r>
            <w:r w:rsidRPr="004F53FB">
              <w:rPr>
                <w:rFonts w:ascii="Arial Narrow" w:hAnsi="Arial Narrow"/>
                <w:i/>
                <w:color w:val="000000"/>
                <w:spacing w:val="-5"/>
                <w:sz w:val="24"/>
                <w:szCs w:val="24"/>
                <w:u w:val="single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  <w:u w:val="single"/>
              </w:rPr>
              <w:t>explicitement</w:t>
            </w:r>
            <w:r w:rsidRPr="004F53FB">
              <w:rPr>
                <w:rFonts w:ascii="Arial Narrow" w:hAnsi="Arial Narrow"/>
                <w:color w:val="000000"/>
                <w:spacing w:val="-2"/>
                <w:sz w:val="24"/>
                <w:szCs w:val="24"/>
              </w:rPr>
              <w:t>.</w:t>
            </w:r>
          </w:p>
          <w:p w14:paraId="68DA88F0" w14:textId="77777777" w:rsidR="004F53FB" w:rsidRPr="004F53FB" w:rsidRDefault="004F53FB" w:rsidP="004F53FB">
            <w:pPr>
              <w:spacing w:line="227" w:lineRule="exact"/>
              <w:ind w:left="100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utiliser</w:t>
            </w:r>
            <w:proofErr w:type="gramEnd"/>
            <w:r w:rsidRPr="004F53FB">
              <w:rPr>
                <w:rFonts w:ascii="Arial Narrow" w:hAnsi="Arial Narrow"/>
                <w:i/>
                <w:color w:val="000000"/>
                <w:spacing w:val="-9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l’espace</w:t>
            </w:r>
            <w:r w:rsidRPr="004F53FB">
              <w:rPr>
                <w:rFonts w:ascii="Arial Narrow" w:hAnsi="Arial Narrow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nécessaire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,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sans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2"/>
                <w:sz w:val="24"/>
                <w:szCs w:val="24"/>
              </w:rPr>
              <w:t>limite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</w:rPr>
              <w:t>)</w:t>
            </w:r>
          </w:p>
          <w:p w14:paraId="13A5651C" w14:textId="77777777" w:rsidR="0078227B" w:rsidRPr="004F53F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227B" w:rsidRPr="004F53FB" w14:paraId="0236F24C" w14:textId="77777777" w:rsidTr="008E4512">
        <w:tc>
          <w:tcPr>
            <w:tcW w:w="9071" w:type="dxa"/>
          </w:tcPr>
          <w:p w14:paraId="6FB9909D" w14:textId="77777777" w:rsidR="0078227B" w:rsidRDefault="0078227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7BE94CE" w14:textId="77777777" w:rsidR="004F53FB" w:rsidRDefault="004F53F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7A5799A" w14:textId="77777777" w:rsidR="004F53FB" w:rsidRPr="004F53FB" w:rsidRDefault="004F53FB" w:rsidP="005B0FA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0FA0FED" w14:textId="77777777" w:rsidR="0078227B" w:rsidRDefault="0078227B" w:rsidP="00CD4240">
      <w:pPr>
        <w:spacing w:after="0"/>
        <w:rPr>
          <w:rFonts w:ascii="Arial Narrow" w:hAnsi="Arial Narrow"/>
          <w:sz w:val="24"/>
          <w:szCs w:val="24"/>
        </w:rPr>
      </w:pPr>
    </w:p>
    <w:p w14:paraId="35956EF6" w14:textId="77777777" w:rsidR="00CD4240" w:rsidRPr="004F53FB" w:rsidRDefault="00CD4240" w:rsidP="00CD4240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F53FB" w:rsidRPr="004F53FB" w14:paraId="064B8B2F" w14:textId="77777777" w:rsidTr="008E4512">
        <w:tc>
          <w:tcPr>
            <w:tcW w:w="9071" w:type="dxa"/>
            <w:shd w:val="clear" w:color="auto" w:fill="D9D9D9" w:themeFill="background1" w:themeFillShade="D9"/>
          </w:tcPr>
          <w:p w14:paraId="423A267A" w14:textId="77777777" w:rsidR="004F53FB" w:rsidRPr="004F53FB" w:rsidRDefault="004F53FB" w:rsidP="004F53FB">
            <w:pPr>
              <w:spacing w:line="244" w:lineRule="auto"/>
              <w:ind w:left="100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Quelle</w:t>
            </w:r>
            <w:r w:rsidRPr="004F53FB">
              <w:rPr>
                <w:rFonts w:ascii="Arial Narrow" w:hAnsi="Arial Narrow"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est la</w:t>
            </w:r>
            <w:r w:rsidRPr="004F53FB">
              <w:rPr>
                <w:rFonts w:ascii="Arial Narrow" w:hAnsi="Arial Narrow"/>
                <w:i/>
                <w:color w:val="000000"/>
                <w:spacing w:val="-10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recommandation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votre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département</w:t>
            </w:r>
            <w:r w:rsidRPr="004F53FB">
              <w:rPr>
                <w:rFonts w:ascii="Arial Narrow" w:hAnsi="Arial Narrow"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quant</w:t>
            </w:r>
            <w:r w:rsidRPr="004F53FB">
              <w:rPr>
                <w:rFonts w:ascii="Arial Narrow" w:hAnsi="Arial Narrow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à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l'ensemble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du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projet</w:t>
            </w:r>
            <w:r w:rsidRPr="004F53FB">
              <w:rPr>
                <w:rFonts w:ascii="Arial Narrow" w:hAnsi="Arial Narrow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programme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ou</w:t>
            </w:r>
            <w:r w:rsidRPr="004F53FB">
              <w:rPr>
                <w:rFonts w:ascii="Arial Narrow" w:hAnsi="Arial Narrow"/>
                <w:i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quant</w:t>
            </w:r>
            <w:r w:rsidRPr="004F53FB">
              <w:rPr>
                <w:rFonts w:ascii="Arial Narrow" w:hAnsi="Arial Narrow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à l'une ou l'autre de ses parties ?</w:t>
            </w:r>
          </w:p>
          <w:p w14:paraId="4BE2FB53" w14:textId="77777777" w:rsidR="004F53FB" w:rsidRPr="004F53FB" w:rsidRDefault="004F53FB" w:rsidP="004F53FB">
            <w:pPr>
              <w:spacing w:line="223" w:lineRule="exact"/>
              <w:ind w:left="100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utiliser</w:t>
            </w:r>
            <w:proofErr w:type="gramEnd"/>
            <w:r w:rsidRPr="004F53FB">
              <w:rPr>
                <w:rFonts w:ascii="Arial Narrow" w:hAnsi="Arial Narrow"/>
                <w:i/>
                <w:color w:val="000000"/>
                <w:spacing w:val="-9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l’espace</w:t>
            </w:r>
            <w:r w:rsidRPr="004F53FB">
              <w:rPr>
                <w:rFonts w:ascii="Arial Narrow" w:hAnsi="Arial Narrow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i/>
                <w:color w:val="000000"/>
                <w:sz w:val="24"/>
                <w:szCs w:val="24"/>
              </w:rPr>
              <w:t>nécessaire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,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z w:val="24"/>
                <w:szCs w:val="24"/>
              </w:rPr>
              <w:t>sans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4F53FB">
              <w:rPr>
                <w:rFonts w:ascii="Arial Narrow" w:hAnsi="Arial Narrow"/>
                <w:b/>
                <w:i/>
                <w:color w:val="000000"/>
                <w:spacing w:val="-2"/>
                <w:sz w:val="24"/>
                <w:szCs w:val="24"/>
              </w:rPr>
              <w:t>limite</w:t>
            </w:r>
            <w:r w:rsidRPr="004F53FB">
              <w:rPr>
                <w:rFonts w:ascii="Arial Narrow" w:hAnsi="Arial Narrow"/>
                <w:i/>
                <w:color w:val="000000"/>
                <w:spacing w:val="-2"/>
                <w:sz w:val="24"/>
                <w:szCs w:val="24"/>
              </w:rPr>
              <w:t>)</w:t>
            </w:r>
          </w:p>
          <w:p w14:paraId="3E24011D" w14:textId="77777777" w:rsidR="004F53FB" w:rsidRPr="004F53FB" w:rsidRDefault="004F53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53FB" w:rsidRPr="004F53FB" w14:paraId="493AD55F" w14:textId="77777777" w:rsidTr="008E4512">
        <w:tc>
          <w:tcPr>
            <w:tcW w:w="9071" w:type="dxa"/>
          </w:tcPr>
          <w:p w14:paraId="1DBFCDD5" w14:textId="77777777" w:rsidR="004F53FB" w:rsidRDefault="004F53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670271F" w14:textId="77777777" w:rsidR="004F53FB" w:rsidRDefault="004F53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B272ECB" w14:textId="77777777" w:rsidR="004F53FB" w:rsidRPr="004F53FB" w:rsidRDefault="004F53F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35AAF6" w14:textId="77777777" w:rsidR="0078227B" w:rsidRPr="004F53FB" w:rsidRDefault="0078227B" w:rsidP="00A81AC7">
      <w:pPr>
        <w:spacing w:after="0"/>
        <w:rPr>
          <w:rFonts w:ascii="Arial Narrow" w:hAnsi="Arial Narrow"/>
          <w:sz w:val="24"/>
          <w:szCs w:val="24"/>
        </w:rPr>
      </w:pPr>
    </w:p>
    <w:p w14:paraId="20E403C7" w14:textId="77777777" w:rsidR="004F53FB" w:rsidRPr="004F53FB" w:rsidRDefault="004F53FB" w:rsidP="00A81AC7">
      <w:pPr>
        <w:spacing w:after="0"/>
        <w:rPr>
          <w:rFonts w:ascii="Arial Narrow" w:hAnsi="Arial Narrow"/>
          <w:sz w:val="24"/>
          <w:szCs w:val="24"/>
        </w:rPr>
      </w:pPr>
    </w:p>
    <w:p w14:paraId="30783927" w14:textId="77777777" w:rsidR="004F53FB" w:rsidRPr="004F53FB" w:rsidRDefault="004F53FB" w:rsidP="00A81AC7">
      <w:pPr>
        <w:spacing w:after="0"/>
        <w:rPr>
          <w:rFonts w:ascii="Arial Narrow" w:hAnsi="Arial Narrow"/>
          <w:sz w:val="24"/>
          <w:szCs w:val="24"/>
        </w:rPr>
      </w:pPr>
    </w:p>
    <w:p w14:paraId="481D1B38" w14:textId="77777777" w:rsidR="004F53FB" w:rsidRPr="004F53FB" w:rsidRDefault="004F53FB" w:rsidP="00A81AC7">
      <w:pPr>
        <w:pStyle w:val="Corpsdetexte"/>
        <w:rPr>
          <w:sz w:val="24"/>
          <w:szCs w:val="24"/>
        </w:rPr>
      </w:pPr>
    </w:p>
    <w:p w14:paraId="0C7EA344" w14:textId="77777777" w:rsidR="004F53FB" w:rsidRPr="004F53FB" w:rsidRDefault="004F53FB" w:rsidP="00A81AC7">
      <w:pPr>
        <w:spacing w:after="0"/>
        <w:rPr>
          <w:rFonts w:ascii="Arial Narrow" w:hAnsi="Arial Narrow"/>
          <w:sz w:val="24"/>
          <w:szCs w:val="24"/>
        </w:rPr>
      </w:pPr>
    </w:p>
    <w:p w14:paraId="45B92616" w14:textId="356FD3E2" w:rsidR="004F53FB" w:rsidRDefault="004F53FB">
      <w:pPr>
        <w:rPr>
          <w:rFonts w:ascii="Arial Narrow" w:hAnsi="Arial Narrow"/>
          <w:sz w:val="24"/>
          <w:szCs w:val="24"/>
        </w:rPr>
      </w:pPr>
      <w:r w:rsidRPr="004F53FB">
        <w:rPr>
          <w:rFonts w:ascii="Arial Narrow" w:hAnsi="Arial Narrow"/>
          <w:sz w:val="24"/>
          <w:szCs w:val="24"/>
        </w:rPr>
        <w:t>Date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Nom de la directrice, du directeur du département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Signature</w:t>
      </w:r>
    </w:p>
    <w:p w14:paraId="5023F375" w14:textId="4DC36537" w:rsidR="004F53FB" w:rsidRPr="004F53FB" w:rsidRDefault="004F53FB">
      <w:pPr>
        <w:rPr>
          <w:rFonts w:ascii="Arial Narrow" w:hAnsi="Arial Narrow"/>
          <w:sz w:val="24"/>
          <w:szCs w:val="24"/>
        </w:rPr>
      </w:pPr>
    </w:p>
    <w:sectPr w:rsidR="004F53FB" w:rsidRPr="004F53FB" w:rsidSect="008E4512">
      <w:headerReference w:type="default" r:id="rId6"/>
      <w:pgSz w:w="12240" w:h="15840"/>
      <w:pgMar w:top="144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CEDB" w14:textId="77777777" w:rsidR="00F37E4C" w:rsidRDefault="00F37E4C" w:rsidP="00F37E4C">
      <w:pPr>
        <w:spacing w:after="0" w:line="240" w:lineRule="auto"/>
      </w:pPr>
      <w:r>
        <w:separator/>
      </w:r>
    </w:p>
  </w:endnote>
  <w:endnote w:type="continuationSeparator" w:id="0">
    <w:p w14:paraId="41836C2E" w14:textId="77777777" w:rsidR="00F37E4C" w:rsidRDefault="00F37E4C" w:rsidP="00F3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5E7F" w14:textId="77777777" w:rsidR="00F37E4C" w:rsidRDefault="00F37E4C" w:rsidP="00F37E4C">
      <w:pPr>
        <w:spacing w:after="0" w:line="240" w:lineRule="auto"/>
      </w:pPr>
      <w:r>
        <w:separator/>
      </w:r>
    </w:p>
  </w:footnote>
  <w:footnote w:type="continuationSeparator" w:id="0">
    <w:p w14:paraId="0CCE2BC3" w14:textId="77777777" w:rsidR="00F37E4C" w:rsidRDefault="00F37E4C" w:rsidP="00F3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504350"/>
      <w:docPartObj>
        <w:docPartGallery w:val="Page Numbers (Top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2DAD2DB6" w14:textId="3784A132" w:rsidR="00F37E4C" w:rsidRPr="00F37E4C" w:rsidRDefault="00F37E4C">
        <w:pPr>
          <w:pStyle w:val="En-tte"/>
          <w:jc w:val="right"/>
          <w:rPr>
            <w:rFonts w:ascii="Arial Narrow" w:hAnsi="Arial Narrow"/>
            <w:sz w:val="20"/>
            <w:szCs w:val="20"/>
          </w:rPr>
        </w:pPr>
        <w:r w:rsidRPr="00F37E4C">
          <w:rPr>
            <w:rFonts w:ascii="Arial Narrow" w:hAnsi="Arial Narrow"/>
            <w:sz w:val="20"/>
            <w:szCs w:val="20"/>
          </w:rPr>
          <w:fldChar w:fldCharType="begin"/>
        </w:r>
        <w:r w:rsidRPr="00F37E4C">
          <w:rPr>
            <w:rFonts w:ascii="Arial Narrow" w:hAnsi="Arial Narrow"/>
            <w:sz w:val="20"/>
            <w:szCs w:val="20"/>
          </w:rPr>
          <w:instrText>PAGE   \* MERGEFORMAT</w:instrText>
        </w:r>
        <w:r w:rsidRPr="00F37E4C">
          <w:rPr>
            <w:rFonts w:ascii="Arial Narrow" w:hAnsi="Arial Narrow"/>
            <w:sz w:val="20"/>
            <w:szCs w:val="20"/>
          </w:rPr>
          <w:fldChar w:fldCharType="separate"/>
        </w:r>
        <w:r w:rsidRPr="00F37E4C">
          <w:rPr>
            <w:rFonts w:ascii="Arial Narrow" w:hAnsi="Arial Narrow"/>
            <w:sz w:val="20"/>
            <w:szCs w:val="20"/>
            <w:lang w:val="fr-FR"/>
          </w:rPr>
          <w:t>2</w:t>
        </w:r>
        <w:r w:rsidRPr="00F37E4C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E887E9B" w14:textId="77777777" w:rsidR="00F37E4C" w:rsidRDefault="00F37E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17"/>
    <w:rsid w:val="000542B2"/>
    <w:rsid w:val="003243D2"/>
    <w:rsid w:val="004971E7"/>
    <w:rsid w:val="004F53FB"/>
    <w:rsid w:val="00553EF3"/>
    <w:rsid w:val="00642D33"/>
    <w:rsid w:val="0078227B"/>
    <w:rsid w:val="008E4512"/>
    <w:rsid w:val="00A11ADC"/>
    <w:rsid w:val="00A81AC7"/>
    <w:rsid w:val="00AF54C2"/>
    <w:rsid w:val="00C17A17"/>
    <w:rsid w:val="00CD4240"/>
    <w:rsid w:val="00F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89ED"/>
  <w15:chartTrackingRefBased/>
  <w15:docId w15:val="{5B8D6039-2583-4F03-A621-562315D0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7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7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7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A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A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A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A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A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A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7A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7A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7A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7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7A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7A1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8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F53F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F53FB"/>
    <w:rPr>
      <w:rFonts w:ascii="Arial Narrow" w:eastAsia="Arial Narrow" w:hAnsi="Arial Narrow" w:cs="Arial Narrow"/>
      <w:kern w:val="0"/>
      <w:sz w:val="28"/>
      <w:szCs w:val="28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37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E4C"/>
  </w:style>
  <w:style w:type="paragraph" w:styleId="Pieddepage">
    <w:name w:val="footer"/>
    <w:basedOn w:val="Normal"/>
    <w:link w:val="PieddepageCar"/>
    <w:uiPriority w:val="99"/>
    <w:unhideWhenUsed/>
    <w:rsid w:val="00F37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Ste-Marie, Mariloue</dc:creator>
  <cp:keywords/>
  <dc:description/>
  <cp:lastModifiedBy>Ste-Marie, Mariloue</cp:lastModifiedBy>
  <cp:revision>6</cp:revision>
  <dcterms:created xsi:type="dcterms:W3CDTF">2025-02-24T15:10:00Z</dcterms:created>
  <dcterms:modified xsi:type="dcterms:W3CDTF">2025-02-24T16:20:00Z</dcterms:modified>
</cp:coreProperties>
</file>